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49C" w:rsidRPr="0085249C" w:rsidRDefault="0085249C" w:rsidP="0085249C">
      <w:pPr>
        <w:shd w:val="clear" w:color="auto" w:fill="FFFFFF"/>
        <w:bidi/>
        <w:spacing w:after="0" w:line="240" w:lineRule="auto"/>
        <w:rPr>
          <w:rFonts w:ascii="bnazanin" w:eastAsia="Times New Roman" w:hAnsi="bnazanin" w:cs="Times New Roman"/>
          <w:color w:val="647ED1"/>
          <w:sz w:val="18"/>
          <w:szCs w:val="18"/>
        </w:rPr>
      </w:pPr>
      <w:r w:rsidRPr="0085249C">
        <w:rPr>
          <w:rFonts w:ascii="bnazanin" w:eastAsia="Times New Roman" w:hAnsi="bnazanin" w:cs="Times New Roman"/>
          <w:color w:val="647ED1"/>
          <w:sz w:val="18"/>
          <w:szCs w:val="18"/>
        </w:rPr>
        <w:t xml:space="preserve">1395/9/23 </w:t>
      </w:r>
      <w:r w:rsidRPr="0085249C">
        <w:rPr>
          <w:rFonts w:ascii="bnazanin" w:eastAsia="Times New Roman" w:hAnsi="bnazanin" w:cs="Times New Roman"/>
          <w:color w:val="647ED1"/>
          <w:sz w:val="18"/>
          <w:szCs w:val="18"/>
          <w:rtl/>
        </w:rPr>
        <w:t>سه شنبه</w:t>
      </w:r>
    </w:p>
    <w:p w:rsidR="0085249C" w:rsidRPr="0085249C" w:rsidRDefault="0085249C" w:rsidP="0085249C">
      <w:pPr>
        <w:shd w:val="clear" w:color="auto" w:fill="FFFFFF"/>
        <w:bidi/>
        <w:spacing w:after="0" w:line="240" w:lineRule="auto"/>
        <w:rPr>
          <w:rFonts w:ascii="bnazanin" w:eastAsia="Times New Roman" w:hAnsi="bnazanin" w:cs="Times New Roman"/>
          <w:color w:val="303579"/>
          <w:sz w:val="20"/>
          <w:szCs w:val="20"/>
        </w:rPr>
      </w:pPr>
      <w:r w:rsidRPr="0085249C">
        <w:rPr>
          <w:rFonts w:ascii="bnazanin" w:eastAsia="Times New Roman" w:hAnsi="bnazanin" w:cs="Times New Roman"/>
          <w:color w:val="303579"/>
          <w:sz w:val="20"/>
          <w:szCs w:val="20"/>
          <w:rtl/>
        </w:rPr>
        <w:t>گفتمان انقلاب اسلامی و خطر تحریف</w:t>
      </w:r>
    </w:p>
    <w:p w:rsidR="0085249C" w:rsidRPr="0085249C" w:rsidRDefault="0085249C" w:rsidP="0085249C">
      <w:pPr>
        <w:shd w:val="clear" w:color="auto" w:fill="FFFFFF"/>
        <w:bidi/>
        <w:spacing w:after="0" w:line="240" w:lineRule="auto"/>
        <w:rPr>
          <w:rFonts w:ascii="bnazanin" w:eastAsia="Times New Roman" w:hAnsi="bnazanin" w:cs="Times New Roman"/>
          <w:color w:val="000000"/>
          <w:sz w:val="20"/>
          <w:szCs w:val="20"/>
        </w:rPr>
      </w:pPr>
      <w:r w:rsidRPr="0085249C">
        <w:rPr>
          <w:rFonts w:ascii="bnazanin" w:eastAsia="Times New Roman" w:hAnsi="bnazanin" w:cs="Times New Roman"/>
          <w:color w:val="000000"/>
          <w:sz w:val="20"/>
          <w:szCs w:val="20"/>
        </w:rPr>
        <w:br/>
      </w:r>
      <w:r w:rsidRPr="0085249C">
        <w:rPr>
          <w:rFonts w:ascii="Tahoma" w:eastAsia="Times New Roman" w:hAnsi="Tahoma" w:cs="Tahoma"/>
          <w:color w:val="999999"/>
          <w:sz w:val="16"/>
          <w:rtl/>
        </w:rPr>
        <w:t>گفتمان انقلاب اسلامی و به تبع آن جمهوری اسلامی ایران را هیچ گریزی از وجود دائمی تهدیدِ تحریف و دگردیسی نیست و لذا تنها راه جلوگیری از زوال گفتمان و اضمحلال ساخت درونی انقلاب اسلامی همانا تقویت استحکام مفصل‌بندی گفتمانی انقلاب به صورت مستمر و حراست مداوم از آن در برابر تهدیدات شالوده‌شکن است</w:t>
      </w:r>
      <w:r w:rsidRPr="0085249C">
        <w:rPr>
          <w:rFonts w:ascii="Tahoma" w:eastAsia="Times New Roman" w:hAnsi="Tahoma" w:cs="Tahoma"/>
          <w:color w:val="999999"/>
          <w:sz w:val="16"/>
        </w:rPr>
        <w:t>.</w:t>
      </w:r>
    </w:p>
    <w:p w:rsidR="0085249C" w:rsidRPr="0085249C" w:rsidRDefault="0085249C" w:rsidP="0085249C">
      <w:pPr>
        <w:shd w:val="clear" w:color="auto" w:fill="FFFFFF"/>
        <w:bidi/>
        <w:spacing w:after="0" w:line="240" w:lineRule="auto"/>
        <w:rPr>
          <w:rFonts w:ascii="Tahoma" w:eastAsia="Times New Roman" w:hAnsi="Tahoma" w:cs="Tahoma"/>
          <w:color w:val="000000"/>
          <w:sz w:val="18"/>
          <w:szCs w:val="18"/>
        </w:rPr>
      </w:pP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r w:rsidRPr="0085249C">
        <w:rPr>
          <w:rFonts w:ascii="Tahoma" w:eastAsia="Times New Roman" w:hAnsi="Tahoma" w:cs="Tahoma"/>
          <w:color w:val="000000"/>
          <w:sz w:val="18"/>
          <w:szCs w:val="18"/>
          <w:rtl/>
        </w:rPr>
        <w:t>گفتمان انقلاب اسلامی و خطر تحریف استحکام ساخت درونی نظام جمهوری اسلامی مستلزم چیست؟ چه عاملی سبب مصونیت‌بخشی به پایه‌های این سازه در برابر تکانة تهدیدات شالوده‌شکن داخلی و خارجی می‌شود؟ اگر بخواهیم از منظری گفتمانی بدین سؤال پاسخ دهیم، بی‌تردید باید بگوییم استحکام ساخت درونی جمهوری اسلامی به عنوان یک نظام سیاسی ایدئولوژیک منوط به تداوم انسجام و پویایی منظومة گفتمانی آن (گفتمان انقلاب اسلامی) است که بر شالودة اندیشه های حضرت امام خمینی (ره) قرار دارد، زیرا از این منظر، حفظ استحکام و قوام نظام‌های سیاسی همواره در پرتو استمرار پویایی گفتمان حامی آن‌ها میسر می‌گردد و بالطبع از دست رفتن این ویژگی، زمینة تزلزل پایه‌های نظام سیاسی و چه‌بسا فروپاشی و زوال آن را مهیا خواهد ساخت</w:t>
      </w:r>
      <w:r w:rsidRPr="0085249C">
        <w:rPr>
          <w:rFonts w:ascii="Tahoma" w:eastAsia="Times New Roman" w:hAnsi="Tahoma" w:cs="Tahoma"/>
          <w:color w:val="000000"/>
          <w:sz w:val="18"/>
          <w:szCs w:val="18"/>
        </w:rPr>
        <w:t>.</w:t>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r w:rsidRPr="0085249C">
        <w:rPr>
          <w:rFonts w:ascii="Tahoma" w:eastAsia="Times New Roman" w:hAnsi="Tahoma" w:cs="Tahoma"/>
          <w:color w:val="000000"/>
          <w:sz w:val="18"/>
          <w:szCs w:val="18"/>
          <w:rtl/>
        </w:rPr>
        <w:t>جمهوری اسلامی طی دهه‌های گذشته تا حدود زیادی در برابر انواع تهدیدات سخت‌افزاری مصونیت یافته است؛ لکن مانند هر نظام سیاسی دیگر پیوسته در معرض تهدیدات نرم معنایی، گفتمانی و هویتی قرار دارد و لذا تداوم بقایش در بستر زمان تنها از طریق حفظ استحکام منظومة گفتمانی آن امکان‌پذیر خواهد بود. با این حساب شناخت سازوکارهای مستحکم‌سازی گفتمان انقلاب اسلامی می‌تواند در حکم پیش‌نیازی برای تحقق هدف استحکام ساخت درونی جمهوری اسلامی باشد</w:t>
      </w:r>
      <w:r w:rsidRPr="0085249C">
        <w:rPr>
          <w:rFonts w:ascii="Tahoma" w:eastAsia="Times New Roman" w:hAnsi="Tahoma" w:cs="Tahoma"/>
          <w:color w:val="000000"/>
          <w:sz w:val="18"/>
          <w:szCs w:val="18"/>
        </w:rPr>
        <w:t>.</w:t>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r w:rsidRPr="0085249C">
        <w:rPr>
          <w:rFonts w:ascii="Tahoma" w:eastAsia="Times New Roman" w:hAnsi="Tahoma" w:cs="Tahoma"/>
          <w:color w:val="000000"/>
          <w:sz w:val="18"/>
          <w:szCs w:val="18"/>
          <w:rtl/>
        </w:rPr>
        <w:t>باید توجه داشت که گفتمان ها برای استمرار بقای خود همواره نیازمند پالایش و بازتولید مداوم برای رسیدن به وضعیت رسوب‌شدگی و تثبیت موقت معنایی هستند. به عبارت دیگر مفاهیم و دقایق موجود در آنها که حول محور یک دال مرکزی مفصل‌بندی شده‌اند، می بایست در گذر ایام مورد بازبینی و صیقل دقیق قرار گیرند تا غبارها و زنگارهایی که ممکن است به مرور بر روی این مفاهیم بنشیند و ظاهر آنها را کدر کند زدوده شود. در غیر این صورت گفتمان ها رفته رفته دچار بحران بی‌قراری و تحریف معنایی گشته، مشروعیت خود را نزد پیروانشان از دست می دهند و لاجرم از متن به حاشیه می روند و جای خود را به گفتمان‌های رقیب می‌سپارند. لذا پالایش، بازخوانی، بازتولید و روزآمد کردن دائمی گفتمان ها تنها راه جلوگیری از حاشیه نشینی و بی‌قراری آنها است. بیشک گفتمان انقلاب اسلامی و منظومة فکری امام خمینی (ره) نیز از این قاعده مستثنی نیست</w:t>
      </w:r>
      <w:r w:rsidRPr="0085249C">
        <w:rPr>
          <w:rFonts w:ascii="Tahoma" w:eastAsia="Times New Roman" w:hAnsi="Tahoma" w:cs="Tahoma"/>
          <w:color w:val="000000"/>
          <w:sz w:val="18"/>
          <w:szCs w:val="18"/>
        </w:rPr>
        <w:t>.</w:t>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p>
    <w:p w:rsidR="0085249C" w:rsidRPr="0085249C" w:rsidRDefault="0085249C" w:rsidP="0085249C">
      <w:pPr>
        <w:shd w:val="clear" w:color="auto" w:fill="FFFFFF"/>
        <w:bidi/>
        <w:spacing w:after="0" w:line="240" w:lineRule="auto"/>
        <w:rPr>
          <w:rFonts w:ascii="Tahoma" w:eastAsia="Times New Roman" w:hAnsi="Tahoma" w:cs="Tahoma"/>
          <w:color w:val="000000"/>
          <w:sz w:val="18"/>
          <w:szCs w:val="18"/>
        </w:rPr>
      </w:pPr>
      <w:r>
        <w:rPr>
          <w:rFonts w:ascii="Tahoma" w:eastAsia="Times New Roman" w:hAnsi="Tahoma" w:cs="Tahoma"/>
          <w:noProof/>
          <w:color w:val="000000"/>
          <w:sz w:val="18"/>
          <w:szCs w:val="18"/>
        </w:rPr>
        <w:drawing>
          <wp:inline distT="0" distB="0" distL="0" distR="0">
            <wp:extent cx="3808730" cy="2456815"/>
            <wp:effectExtent l="19050" t="0" r="1270" b="0"/>
            <wp:docPr id="1" name="Picture 1" descr="http://basirat.ir/files/fa/news/1395/9/4/20040_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asirat.ir/files/fa/news/1395/9/4/20040_801.jpg"/>
                    <pic:cNvPicPr>
                      <a:picLocks noChangeAspect="1" noChangeArrowheads="1"/>
                    </pic:cNvPicPr>
                  </pic:nvPicPr>
                  <pic:blipFill>
                    <a:blip r:embed="rId4" cstate="print"/>
                    <a:srcRect/>
                    <a:stretch>
                      <a:fillRect/>
                    </a:stretch>
                  </pic:blipFill>
                  <pic:spPr bwMode="auto">
                    <a:xfrm>
                      <a:off x="0" y="0"/>
                      <a:ext cx="3808730" cy="2456815"/>
                    </a:xfrm>
                    <a:prstGeom prst="rect">
                      <a:avLst/>
                    </a:prstGeom>
                    <a:noFill/>
                    <a:ln w="9525">
                      <a:noFill/>
                      <a:miter lim="800000"/>
                      <a:headEnd/>
                      <a:tailEnd/>
                    </a:ln>
                  </pic:spPr>
                </pic:pic>
              </a:graphicData>
            </a:graphic>
          </wp:inline>
        </w:drawing>
      </w:r>
    </w:p>
    <w:p w:rsidR="0085249C" w:rsidRPr="0085249C" w:rsidRDefault="0085249C" w:rsidP="0085249C">
      <w:pPr>
        <w:shd w:val="clear" w:color="auto" w:fill="FFFFFF"/>
        <w:bidi/>
        <w:spacing w:after="0" w:line="240" w:lineRule="auto"/>
        <w:rPr>
          <w:rFonts w:ascii="Tahoma" w:eastAsia="Times New Roman" w:hAnsi="Tahoma" w:cs="Tahoma"/>
          <w:color w:val="000000"/>
          <w:sz w:val="18"/>
          <w:szCs w:val="18"/>
        </w:rPr>
      </w:pPr>
      <w:r w:rsidRPr="0085249C">
        <w:rPr>
          <w:rFonts w:ascii="bnazanin" w:eastAsia="Times New Roman" w:hAnsi="bnazanin" w:cs="Tahoma"/>
          <w:b/>
          <w:bCs/>
          <w:color w:val="000000"/>
          <w:sz w:val="20"/>
          <w:szCs w:val="20"/>
        </w:rPr>
        <w:br/>
      </w:r>
      <w:r w:rsidRPr="0085249C">
        <w:rPr>
          <w:rFonts w:ascii="bnazanin" w:eastAsia="Times New Roman" w:hAnsi="bnazanin" w:cs="Tahoma"/>
          <w:b/>
          <w:bCs/>
          <w:color w:val="000000"/>
          <w:sz w:val="20"/>
          <w:szCs w:val="20"/>
        </w:rPr>
        <w:br/>
      </w:r>
      <w:r w:rsidRPr="0085249C">
        <w:rPr>
          <w:rFonts w:ascii="bnazanin" w:eastAsia="Times New Roman" w:hAnsi="bnazanin" w:cs="Tahoma"/>
          <w:b/>
          <w:bCs/>
          <w:color w:val="000000"/>
          <w:sz w:val="20"/>
          <w:rtl/>
        </w:rPr>
        <w:t>کارکرد معنابخشی گفتمان انقلاب اسلامی</w:t>
      </w:r>
      <w:r w:rsidRPr="0085249C">
        <w:rPr>
          <w:rFonts w:ascii="bnazanin" w:eastAsia="Times New Roman" w:hAnsi="bnazanin" w:cs="Tahoma"/>
          <w:b/>
          <w:bCs/>
          <w:color w:val="000000"/>
          <w:sz w:val="20"/>
        </w:rPr>
        <w:t> </w:t>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r w:rsidRPr="0085249C">
        <w:rPr>
          <w:rFonts w:ascii="Tahoma" w:eastAsia="Times New Roman" w:hAnsi="Tahoma" w:cs="Tahoma"/>
          <w:color w:val="000000"/>
          <w:sz w:val="18"/>
          <w:szCs w:val="18"/>
          <w:rtl/>
        </w:rPr>
        <w:t xml:space="preserve">جمهوری اسلامی ایران به عنوان یک نظام سیاسی ایدئولوژیک و انقلابی بر شالودة گفتمان انقلاب اسلامی یا همان منظومة فکری امام خمینی (ره) استقرار یافته است. این گفتمان در سال </w:t>
      </w:r>
      <w:r w:rsidRPr="0085249C">
        <w:rPr>
          <w:rFonts w:ascii="Tahoma" w:eastAsia="Times New Roman" w:hAnsi="Tahoma" w:cs="Tahoma"/>
          <w:color w:val="000000"/>
          <w:sz w:val="18"/>
          <w:szCs w:val="18"/>
          <w:rtl/>
          <w:lang w:bidi="fa-IR"/>
        </w:rPr>
        <w:t>۱۳۵۷</w:t>
      </w:r>
      <w:r w:rsidRPr="0085249C">
        <w:rPr>
          <w:rFonts w:ascii="Tahoma" w:eastAsia="Times New Roman" w:hAnsi="Tahoma" w:cs="Tahoma"/>
          <w:color w:val="000000"/>
          <w:sz w:val="18"/>
          <w:szCs w:val="18"/>
          <w:rtl/>
        </w:rPr>
        <w:t xml:space="preserve"> پدیدار شد و توانست با گردآوردن مفاهیم مختلفی مانند استقلال، آزادی، عدالت، استکبارستیزی، مستضعفین، جهاد، شهادت و... در یک زنجیرة هم‌ارزی و مفصل‌بندی آن‌ها حول‌محور </w:t>
      </w:r>
      <w:r w:rsidRPr="0085249C">
        <w:rPr>
          <w:rFonts w:ascii="Tahoma" w:eastAsia="Times New Roman" w:hAnsi="Tahoma" w:cs="Tahoma"/>
          <w:color w:val="000000"/>
          <w:sz w:val="18"/>
          <w:szCs w:val="18"/>
          <w:rtl/>
        </w:rPr>
        <w:lastRenderedPageBreak/>
        <w:t>یک دال مرکزی (اسلام ناب محمدی)، منظومة معنایی مستقلی را تشکیل دهد و پس از فائق آمدن بر گفتمان‌های رقیب مانند لیبرالیسم غرب‌گرا و کمونیسم شرق‌گرا به جایگاه محوری در جامعة ایرانی ارتقا یابد و رهبری فکری و ایدئولوژیک توده‌های مردم را در دست بگیرد</w:t>
      </w:r>
      <w:r w:rsidRPr="0085249C">
        <w:rPr>
          <w:rFonts w:ascii="Tahoma" w:eastAsia="Times New Roman" w:hAnsi="Tahoma" w:cs="Tahoma"/>
          <w:color w:val="000000"/>
          <w:sz w:val="18"/>
          <w:szCs w:val="18"/>
        </w:rPr>
        <w:t>.</w:t>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r w:rsidRPr="0085249C">
        <w:rPr>
          <w:rFonts w:ascii="Tahoma" w:eastAsia="Times New Roman" w:hAnsi="Tahoma" w:cs="Tahoma"/>
          <w:color w:val="000000"/>
          <w:sz w:val="18"/>
          <w:szCs w:val="18"/>
          <w:rtl/>
        </w:rPr>
        <w:t>گفتمان انقلاب اسلامی به عنوان گفتمان برتر جامعة ایرانی، پدیده‌های سیاسی و اجتماعی را برای سوژه‌ها (توده‌های مردم) معنادار نموده و تصویری از «خود» و «دیگری» در جهان پیرامون به آنان عرضه می‌کند. مثلاً فرد معتقد به گفتمان انقلاب اسلامی دولت آمریکا را مصداق استکبار ـ با توجه به معنای خاص آن در این گفتمان ـ تلقی کرده و لذا میان خود و این دولت مستکبر رابطة غیریت و خصومت برقرار می‌سازد و رفتارهای دولتمردان آمریکایی در قبال ایران را خصمانه می‌پندارد. در حالی که معتقدان به گفتمان لیبرالیسم ممکن است آمریکا را دوست خود بدانند یا لااقل از تعریف رابطة خصمانه با آن امتناع ورزند. این تفاوت دیدگاه‌ها از آن‌جا نشأت می‌گیرد که گفتمان‌ها پنجرة فراروی ما برای شناخت جهان هستند و همه چیز را معنا و مفهومی خاص می‌بخشند. در نتیجه جهان از منظر گفتمان‌های مختلف، به گونه‌های متفاوت درک و معنا می‌شود</w:t>
      </w:r>
      <w:r w:rsidRPr="0085249C">
        <w:rPr>
          <w:rFonts w:ascii="Tahoma" w:eastAsia="Times New Roman" w:hAnsi="Tahoma" w:cs="Tahoma"/>
          <w:color w:val="000000"/>
          <w:sz w:val="18"/>
          <w:szCs w:val="18"/>
        </w:rPr>
        <w:t>.</w:t>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r w:rsidRPr="0085249C">
        <w:rPr>
          <w:rFonts w:ascii="Tahoma" w:eastAsia="Times New Roman" w:hAnsi="Tahoma" w:cs="Tahoma"/>
          <w:color w:val="000000"/>
          <w:sz w:val="18"/>
          <w:szCs w:val="18"/>
          <w:rtl/>
        </w:rPr>
        <w:t>به استناد مباحث فوق می‌توان معنابخشی را مهم‌ترین کارکرد گفتمان انقلاب اسلامی و ضامن تداوم جایگاه محوری آن دانست، زیرا تنها از رهگذر حفظ مرجعیت معنایی این گفتمان برای اذهان توده‌های جامعة ایرانی است که مشروعیت و مقبولیت نظام جمهوری اسلامی تداوم خواهد یافت، اما اگر پایبندی عمومی به معانی گفتمان انقلاب و تعریف آن از «خود» و «دیگری» سست گردد و توده‌های مردم به گفتمان‌های رقیب تمایل نشان دهند، لاجرم مبانی حاکمیت سیاسی جمهوری اسلامی نیز دچار سستی و فتور خواهد شد. با این حساب اگر مفروض بداریم که ساختار سیاسی جمهوری اسلامی ایران بر شالودة گفتمان انقلاب اسلامی استوار است و نیز اگر بپذیریم که حفظ جایگاه محوری گفتمان‌ها منوط به تداوم مرجعیت معنایی آن‌ها برای آحاد جامعه است، آن‌گاه اهمیت کارکرد معنابخشی، آشکارا مکشوف می‌گردد و این نتیجة منطقی حاصل می‌شود که معنابخشی گفتمان انقلاب اسلامی و اندیشه های معمار کبیر آن نقشی اساسی در استحکام ساخت درونی انقلاب و نظام جمهوری اسلامی ایران دارد</w:t>
      </w:r>
      <w:r w:rsidRPr="0085249C">
        <w:rPr>
          <w:rFonts w:ascii="Tahoma" w:eastAsia="Times New Roman" w:hAnsi="Tahoma" w:cs="Tahoma"/>
          <w:color w:val="000000"/>
          <w:sz w:val="18"/>
          <w:szCs w:val="18"/>
        </w:rPr>
        <w:t>.</w:t>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r w:rsidRPr="0085249C">
        <w:rPr>
          <w:rFonts w:ascii="bnazanin" w:eastAsia="Times New Roman" w:hAnsi="bnazanin" w:cs="Tahoma"/>
          <w:b/>
          <w:bCs/>
          <w:color w:val="000000"/>
          <w:sz w:val="20"/>
          <w:rtl/>
        </w:rPr>
        <w:t>گفتمان انقلاب اسلامی و خطر تحریف و دگردیسی</w:t>
      </w:r>
      <w:r w:rsidRPr="0085249C">
        <w:rPr>
          <w:rFonts w:ascii="bnazanin" w:eastAsia="Times New Roman" w:hAnsi="bnazanin" w:cs="Tahoma"/>
          <w:b/>
          <w:bCs/>
          <w:color w:val="000000"/>
          <w:sz w:val="20"/>
          <w:szCs w:val="20"/>
        </w:rPr>
        <w:br/>
      </w:r>
      <w:r w:rsidRPr="0085249C">
        <w:rPr>
          <w:rFonts w:ascii="bnazanin" w:eastAsia="Times New Roman" w:hAnsi="bnazanin" w:cs="Tahoma"/>
          <w:color w:val="000000"/>
          <w:sz w:val="20"/>
          <w:szCs w:val="20"/>
        </w:rPr>
        <w:br/>
      </w:r>
      <w:r w:rsidRPr="0085249C">
        <w:rPr>
          <w:rFonts w:ascii="Tahoma" w:eastAsia="Times New Roman" w:hAnsi="Tahoma" w:cs="Tahoma"/>
          <w:color w:val="000000"/>
          <w:sz w:val="18"/>
          <w:szCs w:val="18"/>
          <w:rtl/>
        </w:rPr>
        <w:t xml:space="preserve">آیا گفتمان انقلاب اسلامی همیشگی و جاودانه خواهد بود و آیا این گفتمان که در سال </w:t>
      </w:r>
      <w:r w:rsidRPr="0085249C">
        <w:rPr>
          <w:rFonts w:ascii="Tahoma" w:eastAsia="Times New Roman" w:hAnsi="Tahoma" w:cs="Tahoma"/>
          <w:color w:val="000000"/>
          <w:sz w:val="18"/>
          <w:szCs w:val="18"/>
          <w:rtl/>
          <w:lang w:bidi="fa-IR"/>
        </w:rPr>
        <w:t>۱۳۵۷</w:t>
      </w:r>
      <w:r w:rsidRPr="0085249C">
        <w:rPr>
          <w:rFonts w:ascii="Tahoma" w:eastAsia="Times New Roman" w:hAnsi="Tahoma" w:cs="Tahoma"/>
          <w:color w:val="000000"/>
          <w:sz w:val="18"/>
          <w:szCs w:val="18"/>
          <w:rtl/>
        </w:rPr>
        <w:t xml:space="preserve"> شکل گرفت و به متن جامعة ایرانی آمد، قهراً همواره در جایگاه محوری باقی خواهد ماند؟ پاسخ بدین پرسش از دیدگاه نظریة گفتمان بدون تردید منفی است. بر اساس نظریة مذکور گفتمان‌ها دارای هویتی موقت و غیرثابت هستند و معانیِ مفاهیم موجود در آن‌ها هیچ‌گاه تا ابد تثبیت نمی‌شود، بلکه همیشه احتمال دگرگونی این مفاهیم و زوال و فروپاشی گفتمان وجود دارد. لذا تزلزل و ناپایداری را باید ویژگی ذاتی همة گفتمان‌ها قلمداد کرد. به عبارت دیگر نباید تصور کرد گفتمان انقلاب اسلامی هویتی کاملاً تثبیت شده دارد و لذا به صورت جبری در طول زمان تداوم خواهد یافت، بلکه این گفتمان یک پدیدة امکانی است و همواره در معرض تهدیدات شالوده‌شکن از سوی گفتمان‌های رقیب قرار خواهد داشت. البته کلام مذکور هرگز بدان معنا نیست که گفتمان انقلاب اسلامی یقیناً محکوم به زوال است و نمی‌تواند حافظ جایگاه محوری خود باشد</w:t>
      </w:r>
      <w:r w:rsidRPr="0085249C">
        <w:rPr>
          <w:rFonts w:ascii="Tahoma" w:eastAsia="Times New Roman" w:hAnsi="Tahoma" w:cs="Tahoma"/>
          <w:color w:val="000000"/>
          <w:sz w:val="18"/>
          <w:szCs w:val="18"/>
        </w:rPr>
        <w:t>.</w:t>
      </w:r>
      <w:r w:rsidRPr="0085249C">
        <w:rPr>
          <w:rFonts w:ascii="Tahoma" w:eastAsia="Times New Roman" w:hAnsi="Tahoma" w:cs="Tahoma"/>
          <w:color w:val="000000"/>
          <w:sz w:val="18"/>
        </w:rPr>
        <w:t> </w:t>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r w:rsidRPr="0085249C">
        <w:rPr>
          <w:rFonts w:ascii="Tahoma" w:eastAsia="Times New Roman" w:hAnsi="Tahoma" w:cs="Tahoma"/>
          <w:color w:val="000000"/>
          <w:sz w:val="18"/>
          <w:szCs w:val="18"/>
          <w:rtl/>
        </w:rPr>
        <w:t>این گفتمان ممکن است سال‌ها و چه‌بسا دهه‌های متمادی با حفظ استحکام ساخت درونی، همچنان به حیات خود تداوم بخشد. لکن مسئله این‌جاست که هیچ ضرورت منطقی برای استمرار بقا و پویایی آن وجود ندارد. یعنی هویت گفتمان انقلاب اسلامی موقتاً تثبیت شده و چه نسبت به دوام و پایایی و چه نسبت به زوال و فروپاشی در موضع امکان است. حال باید پرسید انقلاب اسلامی چگونه قادر خواهد بود در برابر تهدیدات بیرونی مقاومت کند و تثبیت هویت خود را استمرار دهد؟</w:t>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p>
    <w:p w:rsidR="0085249C" w:rsidRPr="0085249C" w:rsidRDefault="0085249C" w:rsidP="0085249C">
      <w:pPr>
        <w:shd w:val="clear" w:color="auto" w:fill="FFFFFF"/>
        <w:bidi/>
        <w:spacing w:after="0" w:line="240" w:lineRule="auto"/>
        <w:rPr>
          <w:rFonts w:ascii="Tahoma" w:eastAsia="Times New Roman" w:hAnsi="Tahoma" w:cs="Tahoma"/>
          <w:color w:val="000000"/>
          <w:sz w:val="18"/>
          <w:szCs w:val="18"/>
        </w:rPr>
      </w:pPr>
      <w:r>
        <w:rPr>
          <w:rFonts w:ascii="Tahoma" w:eastAsia="Times New Roman" w:hAnsi="Tahoma" w:cs="Tahoma"/>
          <w:noProof/>
          <w:color w:val="000000"/>
          <w:sz w:val="18"/>
          <w:szCs w:val="18"/>
        </w:rPr>
        <w:drawing>
          <wp:inline distT="0" distB="0" distL="0" distR="0">
            <wp:extent cx="3808730" cy="2178685"/>
            <wp:effectExtent l="19050" t="0" r="1270" b="0"/>
            <wp:docPr id="2" name="Picture 2" descr="http://basirat.ir/files/fa/news/1395/9/4/20041_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asirat.ir/files/fa/news/1395/9/4/20041_633.jpg"/>
                    <pic:cNvPicPr>
                      <a:picLocks noChangeAspect="1" noChangeArrowheads="1"/>
                    </pic:cNvPicPr>
                  </pic:nvPicPr>
                  <pic:blipFill>
                    <a:blip r:embed="rId5" cstate="print"/>
                    <a:srcRect/>
                    <a:stretch>
                      <a:fillRect/>
                    </a:stretch>
                  </pic:blipFill>
                  <pic:spPr bwMode="auto">
                    <a:xfrm>
                      <a:off x="0" y="0"/>
                      <a:ext cx="3808730" cy="2178685"/>
                    </a:xfrm>
                    <a:prstGeom prst="rect">
                      <a:avLst/>
                    </a:prstGeom>
                    <a:noFill/>
                    <a:ln w="9525">
                      <a:noFill/>
                      <a:miter lim="800000"/>
                      <a:headEnd/>
                      <a:tailEnd/>
                    </a:ln>
                  </pic:spPr>
                </pic:pic>
              </a:graphicData>
            </a:graphic>
          </wp:inline>
        </w:drawing>
      </w:r>
    </w:p>
    <w:p w:rsidR="0085249C" w:rsidRPr="0085249C" w:rsidRDefault="0085249C" w:rsidP="0085249C">
      <w:pPr>
        <w:shd w:val="clear" w:color="auto" w:fill="FFFFFF"/>
        <w:bidi/>
        <w:spacing w:after="0" w:line="240" w:lineRule="auto"/>
        <w:rPr>
          <w:rFonts w:ascii="Tahoma" w:eastAsia="Times New Roman" w:hAnsi="Tahoma" w:cs="Tahoma"/>
          <w:color w:val="000000"/>
          <w:sz w:val="18"/>
          <w:szCs w:val="18"/>
        </w:rPr>
      </w:pPr>
      <w:r w:rsidRPr="0085249C">
        <w:rPr>
          <w:rFonts w:ascii="bnazanin" w:eastAsia="Times New Roman" w:hAnsi="bnazanin" w:cs="Tahoma"/>
          <w:color w:val="000000"/>
          <w:sz w:val="20"/>
          <w:szCs w:val="20"/>
        </w:rPr>
        <w:br/>
      </w:r>
      <w:r w:rsidRPr="0085249C">
        <w:rPr>
          <w:rFonts w:ascii="Tahoma" w:eastAsia="Times New Roman" w:hAnsi="Tahoma" w:cs="Tahoma"/>
          <w:color w:val="000000"/>
          <w:sz w:val="18"/>
          <w:szCs w:val="18"/>
          <w:rtl/>
        </w:rPr>
        <w:t xml:space="preserve">گفتمان انقلاب اسلامی امروز مصداق بارز یک گفتمان عینیت‌یافته و تثبیت شده قلمداد می‌شود که طی سی و پنج سال گذشته توانسته است بر سایر گفتمان‌های رقیب خود از جمله باستان‌گرایی پهلوی، لیبرالیسم و کمونیسم در جامعة ایرانی فائق آید و </w:t>
      </w:r>
      <w:r w:rsidRPr="0085249C">
        <w:rPr>
          <w:rFonts w:ascii="Tahoma" w:eastAsia="Times New Roman" w:hAnsi="Tahoma" w:cs="Tahoma"/>
          <w:color w:val="000000"/>
          <w:sz w:val="18"/>
          <w:szCs w:val="18"/>
          <w:rtl/>
        </w:rPr>
        <w:lastRenderedPageBreak/>
        <w:t xml:space="preserve">جایگاه محوری را به دست آورد. بررسی رفتار و نگرش عمومی ایرانیان آشکارا نشان می‌دهد، مفاهیم و دقایق گفتمانی انقلاب اسلامی در ذهن اکثریت مردم رسوب کرده است به طوری که آنان همچنان بر سر معانی تولید شده توسط این گفتمان و تفسیر آن از جهان متفق هستند. برای مثال پیوند عمیقی میان توده‌های جامعه و ولایت فقیه به عنوان نقطة کانونی انقلاب اسلامی وجود دارد، مناسبت‌های نمادین جمهوری اسلامی مانند راهپیمایی‌های </w:t>
      </w:r>
      <w:r w:rsidRPr="0085249C">
        <w:rPr>
          <w:rFonts w:ascii="Tahoma" w:eastAsia="Times New Roman" w:hAnsi="Tahoma" w:cs="Tahoma"/>
          <w:color w:val="000000"/>
          <w:sz w:val="18"/>
          <w:szCs w:val="18"/>
          <w:rtl/>
          <w:lang w:bidi="fa-IR"/>
        </w:rPr>
        <w:t>۲۲</w:t>
      </w:r>
      <w:r w:rsidRPr="0085249C">
        <w:rPr>
          <w:rFonts w:ascii="Tahoma" w:eastAsia="Times New Roman" w:hAnsi="Tahoma" w:cs="Tahoma"/>
          <w:color w:val="000000"/>
          <w:sz w:val="18"/>
          <w:szCs w:val="18"/>
          <w:rtl/>
        </w:rPr>
        <w:t xml:space="preserve"> بهمن، روز قدس، </w:t>
      </w:r>
      <w:r w:rsidRPr="0085249C">
        <w:rPr>
          <w:rFonts w:ascii="Tahoma" w:eastAsia="Times New Roman" w:hAnsi="Tahoma" w:cs="Tahoma"/>
          <w:color w:val="000000"/>
          <w:sz w:val="18"/>
          <w:szCs w:val="18"/>
          <w:rtl/>
          <w:lang w:bidi="fa-IR"/>
        </w:rPr>
        <w:t>۱۳</w:t>
      </w:r>
      <w:r w:rsidRPr="0085249C">
        <w:rPr>
          <w:rFonts w:ascii="Tahoma" w:eastAsia="Times New Roman" w:hAnsi="Tahoma" w:cs="Tahoma"/>
          <w:color w:val="000000"/>
          <w:sz w:val="18"/>
          <w:szCs w:val="18"/>
          <w:rtl/>
        </w:rPr>
        <w:t xml:space="preserve"> آبان و سالروز رحلت حضرت امام (ره) هرساله با حضور گستردة مردم برگزار می‌گردد، درصد مشارکت عمومی در انتخابات‌های مختلف بسیار چشمگیر است و اغلب ایرانیان کماکان موضع خصومت و بی‌اعتمادی خود را نسبت به دگرهای اصلی انقلاب اسلامی یعنی آمریکا و اسرائیل حفظ کرده‌اند. در نتیجه بدون تردید می‌توان انقلاب اسلامی را گفتمانی رسوب شده دانست که فرایند تثبیت خود و طرد غیر را به نحو موفقیت‌آمیزی سپری کرده است. لکن نباید از یاد برد که این وضعیت رسوب‌شدگی، موقتی خواهد بود و انقلاب اسلامی نیز مانند هر گفتمان دیگر پیوسته در معرض تهدیدات شالوده‌شکن و بحران تحریف و دگردیسی قرار خواهد داشت</w:t>
      </w:r>
      <w:r w:rsidRPr="0085249C">
        <w:rPr>
          <w:rFonts w:ascii="Tahoma" w:eastAsia="Times New Roman" w:hAnsi="Tahoma" w:cs="Tahoma"/>
          <w:color w:val="000000"/>
          <w:sz w:val="18"/>
          <w:szCs w:val="18"/>
        </w:rPr>
        <w:t>.</w:t>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r w:rsidRPr="0085249C">
        <w:rPr>
          <w:rFonts w:ascii="Tahoma" w:eastAsia="Times New Roman" w:hAnsi="Tahoma" w:cs="Tahoma"/>
          <w:color w:val="000000"/>
          <w:sz w:val="18"/>
          <w:szCs w:val="18"/>
          <w:rtl/>
        </w:rPr>
        <w:t>یعنی اگر مفاهیم و دال‌های موقتاً قوام‌یافته در چارچوب گفتمان انقلاب اسلامی و منظومة فکری امام خمینی به صورت مداوم بازخوانی، بازتولید و پالایش نشوند، ممکن است در گذر زمان مفصل‌بندی آن‌ها سست گردد و این مفاهیم لاجرم از یکدیگر فاصله گرفته، به سمت سیّالیّت معنایی حرکت کنند. برای مثال اگر معنای آزادی در گفتمان انقلاب اسلامی رفته‌رفته دچار ابهام شود، به صبغة آزادی لیبرالیستی درآید و زنجیرة هم‌ارزی آن با مفاهیم دیگری مانند توحید و عدالت گسسته گردد و یا اگر دال مستکبر از مدلول خود (آمریکا و اسرائیل) فاصله بگیرد، در این حالت می‌توان گفت گفتمان انقلاب اصطلاحاً بی‌قرار و تحریف شده است</w:t>
      </w:r>
      <w:r w:rsidRPr="0085249C">
        <w:rPr>
          <w:rFonts w:ascii="Tahoma" w:eastAsia="Times New Roman" w:hAnsi="Tahoma" w:cs="Tahoma"/>
          <w:color w:val="000000"/>
          <w:sz w:val="18"/>
          <w:szCs w:val="18"/>
        </w:rPr>
        <w:t>.</w:t>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r w:rsidRPr="0085249C">
        <w:rPr>
          <w:rFonts w:ascii="Tahoma" w:eastAsia="Times New Roman" w:hAnsi="Tahoma" w:cs="Tahoma"/>
          <w:color w:val="000000"/>
          <w:sz w:val="18"/>
          <w:szCs w:val="18"/>
          <w:rtl/>
        </w:rPr>
        <w:t>بی‌قراری گفتمان انقلاب اسلامی بدون تردید مشروعیت، مرجعیت معنایی و جایگاه محوری آن را به مخاطره خواهد انداخت. به عبارت دیگر وقتی منظومة معنایی گفتمان انقلاب استحکام و انسجام لازم را از دست بدهد، افکار عمومی جامعه تدریجاً نسبت به آن بی‌اعتماد شده و به سوی معانی گفتمان‌های رقیب تمایل پیدا می‌کنند. در نتیجه شاهد بروز وضعیت از خود بیگانگی و بحران هویت خواهیم بود به گونه‌ای که ممکن است مردم در تعریفشان از خودی و غیرخودی تجدیدنظر کنند و دیگر حاضر به برقراری رابطة خصمانه با اغیار انقلاب نباشند. بدین ترتیب ارزش‌های بنیادین انقلاب اسلامی یک به یک رنگ خواهند باخت و شعارهایی مانند «مرگ بر آمریکا» و «مرگ بر اسرائیل» کم‌تر به گوش خواهند رسید. چنین شرایطی راه را بر گفتمان‌های مطرود و حاشیه‌نشین شده در جامعة ایرانی مانند لیبرالیسم غرب‌گرا خواهد گشود تا دوباره به صحنة رقابت بازگشته و پس از شالوده‌شکنی گفتمان انقلاب، خود را به عنوان بدیل‌های آن معرفی نمایند</w:t>
      </w:r>
      <w:r w:rsidRPr="0085249C">
        <w:rPr>
          <w:rFonts w:ascii="Tahoma" w:eastAsia="Times New Roman" w:hAnsi="Tahoma" w:cs="Tahoma"/>
          <w:color w:val="000000"/>
          <w:sz w:val="18"/>
          <w:szCs w:val="18"/>
        </w:rPr>
        <w:t>.</w:t>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r w:rsidRPr="0085249C">
        <w:rPr>
          <w:rFonts w:ascii="Tahoma" w:eastAsia="Times New Roman" w:hAnsi="Tahoma" w:cs="Tahoma"/>
          <w:color w:val="000000"/>
          <w:sz w:val="18"/>
          <w:szCs w:val="18"/>
          <w:rtl/>
        </w:rPr>
        <w:t>تزلزل و تحریف احتمالی گفتمان انقلاب همچنین مستقیماً به تزلزل ساختار سیاسی نظام جمهوری اسلامی خواهد انجامید، زیرا از دیدگاه نظریة گفتمان «ساختارهای بی‌قرار و متزلزل هیچ‌گاه نمی‌توانند نظام‌های سیاسی دیرپا و ثابتی داشته باشند. در واقع هرچه بی‌قراری بیش‌تر باشد، قدرت میل به پراکندگی بیش‌تر دارد و هرچه ساختار بی‌قرارتر باشد، نظام سیاسی برخاسته از آن دچار تزلزل و بی‌قراری بیش‌تری است» برمبنای مباحث فوق می‌توان چنین نتیجه گرفت که گفتمان انقلاب اسلامی و به تبع آن جمهوری اسلامی ایران را هیچ گریزی از وجود دائمی تهدیدِ تحریف و دگردیسی نیست و لذا تنها راه جلوگیری از زوال گفتمان و اضمحلال ساخت درونی انقلاب اسلامی همانا تقویت استحکام مفصل‌بندی گفتمانی انقلاب به صورت مستمر و حراست مداوم از آن در برابر تهدیدات شالوده‌شکن است</w:t>
      </w:r>
      <w:r w:rsidRPr="0085249C">
        <w:rPr>
          <w:rFonts w:ascii="Tahoma" w:eastAsia="Times New Roman" w:hAnsi="Tahoma" w:cs="Tahoma"/>
          <w:color w:val="000000"/>
          <w:sz w:val="18"/>
          <w:szCs w:val="18"/>
        </w:rPr>
        <w:t>.</w:t>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r w:rsidRPr="0085249C">
        <w:rPr>
          <w:rFonts w:ascii="bnazanin" w:eastAsia="Times New Roman" w:hAnsi="bnazanin" w:cs="Tahoma"/>
          <w:b/>
          <w:bCs/>
          <w:color w:val="000000"/>
          <w:sz w:val="20"/>
          <w:rtl/>
        </w:rPr>
        <w:t>راهکار مقابله با تحریف و دگردیسی</w:t>
      </w:r>
      <w:r w:rsidRPr="0085249C">
        <w:rPr>
          <w:rFonts w:ascii="bnazanin" w:eastAsia="Times New Roman" w:hAnsi="bnazanin" w:cs="Tahoma"/>
          <w:b/>
          <w:bCs/>
          <w:color w:val="000000"/>
          <w:sz w:val="20"/>
          <w:szCs w:val="20"/>
        </w:rPr>
        <w:br/>
      </w:r>
      <w:r w:rsidRPr="0085249C">
        <w:rPr>
          <w:rFonts w:ascii="bnazanin" w:eastAsia="Times New Roman" w:hAnsi="bnazanin" w:cs="Tahoma"/>
          <w:color w:val="000000"/>
          <w:sz w:val="20"/>
          <w:szCs w:val="20"/>
        </w:rPr>
        <w:br/>
      </w:r>
      <w:r w:rsidRPr="0085249C">
        <w:rPr>
          <w:rFonts w:ascii="Tahoma" w:eastAsia="Times New Roman" w:hAnsi="Tahoma" w:cs="Tahoma"/>
          <w:color w:val="000000"/>
          <w:sz w:val="18"/>
          <w:szCs w:val="18"/>
          <w:rtl/>
        </w:rPr>
        <w:t>گفتمان مسلط در یک جامعة سیاسی برای حفظ و تداوم مرجعیت خود متکی بر منابع قدرت پشتیبانی است که با انجام اقداماتی مانع از تضعیف و زوال آن می شوند. نکتة بسیار مهمی که باید به دقت مورد توجه قرار گیرد این است که قدرت حامی گفتمان هرگز نمی‌تواند از جنس سخت‌افزاری باشد و حراست از مرجعیت گفتمانی با کاربرد ابزارهای سرکوبگرانة قهرآمیز امکان‌پذیر نیست، بلکه این نهادهای جامعة مدنی با کارکرد فرهنگی مانند رسانه ها، مبلغان، نظام آموزشی، مساجد، سازمان های مردم نهاد و نخبگان هستند که مولّد قدرت حامی گفتمان مرجع محسوب می شوند و می‌کوشند به تبلیغ ارزش‌ها و مفاهیم این گفتمان و تقویت استحکام ساختار نظام سیاسی برآمده از آن بپردازند</w:t>
      </w:r>
      <w:r w:rsidRPr="0085249C">
        <w:rPr>
          <w:rFonts w:ascii="Tahoma" w:eastAsia="Times New Roman" w:hAnsi="Tahoma" w:cs="Tahoma"/>
          <w:color w:val="000000"/>
          <w:sz w:val="18"/>
          <w:szCs w:val="18"/>
        </w:rPr>
        <w:t>.</w:t>
      </w:r>
      <w:r w:rsidRPr="0085249C">
        <w:rPr>
          <w:rFonts w:ascii="Tahoma" w:eastAsia="Times New Roman" w:hAnsi="Tahoma" w:cs="Tahoma"/>
          <w:color w:val="000000"/>
          <w:sz w:val="18"/>
        </w:rPr>
        <w:t> </w:t>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r w:rsidRPr="0085249C">
        <w:rPr>
          <w:rFonts w:ascii="Tahoma" w:eastAsia="Times New Roman" w:hAnsi="Tahoma" w:cs="Tahoma"/>
          <w:color w:val="000000"/>
          <w:sz w:val="18"/>
          <w:szCs w:val="18"/>
          <w:rtl/>
        </w:rPr>
        <w:t>دو تکنیک عمدة نهادهای پشتیبان برای تثبیت هژمونی گفتمان مسلط، برجسته‌سازی و حاشیه‌رانی هستند. برجسته‌سازی به معنای تثبیت هویت خودی در ذهن مخاطبان از طریق تعریف خاص مفاهیم و نشانه‌های گفتمانی و برقراری ارتباط میان دال‌ها و مدلول‌ها و سپس ایجاد اجماع میان مردم بر سر آن‌ها است و حاشیه‌رانی نیز عبارت است از تضعیف دیگری به‌وسیلة شالوده‌شکنی و طرد معانی گفتمان آن. تکنیک‌های برجسته‌سازی و حاشیه‌رانی با کمک به تکمیل فرایند هویت‌یابی و غیریت‌سازی از رهگذر برساختن دوگانة «خودی» و «غیرخودی» در جامعه همچنان گفتمان مسلط را در جایگاه محوری و اغیارش را در کنج انزوا نگاه می‌دارند</w:t>
      </w:r>
      <w:r w:rsidRPr="0085249C">
        <w:rPr>
          <w:rFonts w:ascii="Tahoma" w:eastAsia="Times New Roman" w:hAnsi="Tahoma" w:cs="Tahoma"/>
          <w:color w:val="000000"/>
          <w:sz w:val="18"/>
          <w:szCs w:val="18"/>
        </w:rPr>
        <w:t>.</w:t>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r w:rsidRPr="0085249C">
        <w:rPr>
          <w:rFonts w:ascii="Tahoma" w:eastAsia="Times New Roman" w:hAnsi="Tahoma" w:cs="Tahoma"/>
          <w:color w:val="000000"/>
          <w:sz w:val="18"/>
          <w:szCs w:val="18"/>
          <w:rtl/>
        </w:rPr>
        <w:t xml:space="preserve">گفتمان انقلاب اسلامی مانند سایر گفتمان‌ها برای تداوم مرجعیت خود در بستر زمان، نیازمند اقدامات حمایتی نهادهای فرهنگی و تبلیغی به ویژه رسانه‌ها است. این نهادها باید مفاهیم بنیادین انقلاب مانند ولایت فقیه، اسلام ناب محمدی، عدالت، آزادی، استقلال، استکبارستیزی، مستضعفین و مهدویت را پیوسته به شیوه‌های مختلف در سطح جامعة ایرانی برجسته سازند تا این مفاهیم به خوبی در اذهان تود‌ه‌های مردم رسوب کرده و قوام یابد، زیرا اگر عملیات برجسته‌سازی، بازخوانی و پالایش مستمراً صورت نپذیرد، پس از مدتی مفاهیم گفتمان انقلاب دچار ابهام، تحریف و بی‌قراری شده و انسجام معنایی خود را از دست می‌دهند. به علاوه نهادهای فرهنگی حامی گفتمان همواره باید به موازات برجسته‌سازی مفاهیم انقلاب، مفاهیم گفتمان‌های رقیب را نیز به حاشیه برانند و از ترویج آزادانة آنها در جامعه جلوگیری کنند. به عبارت دیگر تبیین «اثبات ها» و «نفی ها»ی یک </w:t>
      </w:r>
      <w:r w:rsidRPr="0085249C">
        <w:rPr>
          <w:rFonts w:ascii="Tahoma" w:eastAsia="Times New Roman" w:hAnsi="Tahoma" w:cs="Tahoma"/>
          <w:color w:val="000000"/>
          <w:sz w:val="18"/>
          <w:szCs w:val="18"/>
          <w:rtl/>
        </w:rPr>
        <w:lastRenderedPageBreak/>
        <w:t>گفتمان همیشه باید به موازات هم صورت پذیرد. برای مثال قرائت های انحرافی از شریعت مبین نظیر «اسلام آمریکایی»، «اسلام سکولار» و «اسلام سلفی ـ تکفیری» و «تشیع انگلیسی» که در موضع غیریت و خصومت با قرائت معیار انقلاب اسلامی یعنی «اسلام ناب محمدی» هستند، باید توسط رسانه های حامی انقلاب مورد شالوده شکنی قرار گرفته و مطرود شوند</w:t>
      </w:r>
      <w:r w:rsidRPr="0085249C">
        <w:rPr>
          <w:rFonts w:ascii="Tahoma" w:eastAsia="Times New Roman" w:hAnsi="Tahoma" w:cs="Tahoma"/>
          <w:color w:val="000000"/>
          <w:sz w:val="18"/>
          <w:szCs w:val="18"/>
        </w:rPr>
        <w:t>.</w:t>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r w:rsidRPr="0085249C">
        <w:rPr>
          <w:rFonts w:ascii="Tahoma" w:eastAsia="Times New Roman" w:hAnsi="Tahoma" w:cs="Tahoma"/>
          <w:color w:val="000000"/>
          <w:sz w:val="18"/>
          <w:szCs w:val="18"/>
          <w:rtl/>
        </w:rPr>
        <w:t>نهادهای فرهنگی و تبلیغی به واسطة کارکرد هویت سازی خود می توانند نقش بسزایی در بازتولید و تداوم تعریف یک فرد ایرانیِ حامی گفتمان انقلاب از کیستی خود با صفاتی مانند دین مدار، مستقل، مقاوم، استکبارستیز و حامی مستضعفان جهان داشته باشند. آنها همچنین قادرند احساس خصومت و بی اعتمادی نسبت به دشمنان انقلاب اسلامی از جمله آمریکا و اسرائیل را همچنان در ذهن مردم ایران پابرجا نگاه دارند. بدون تردید چنین اقدامات برجسته ساز و حاشیه رانی موجب تثبیت جایگاه محوری گفتمان انقلاب اسلامی و به تبع آن استحکام ساخت درونیِ نظام سیاسیِ مبتنی بر این گفتمان خواهد شد</w:t>
      </w:r>
      <w:r w:rsidRPr="0085249C">
        <w:rPr>
          <w:rFonts w:ascii="Tahoma" w:eastAsia="Times New Roman" w:hAnsi="Tahoma" w:cs="Tahoma"/>
          <w:color w:val="000000"/>
          <w:sz w:val="18"/>
          <w:szCs w:val="18"/>
        </w:rPr>
        <w:t>.</w:t>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r w:rsidRPr="0085249C">
        <w:rPr>
          <w:rFonts w:ascii="Tahoma" w:eastAsia="Times New Roman" w:hAnsi="Tahoma" w:cs="Tahoma"/>
          <w:color w:val="000000"/>
          <w:sz w:val="18"/>
          <w:szCs w:val="18"/>
          <w:rtl/>
        </w:rPr>
        <w:t>در این میان مسئله‌ای که اهمیت و ضرورت نقش‌آفرینی رسانه برای تثبیت مرجعیت معنایی گفتمان انقلاب اسلامی را دوچندان می‌سازد، اقدامات هدفمند و گستردة چهره ها و رسانه‌های حامی دشمنان انقلاب به منظور تحریف و شالوده‌شکنی آن است. دشمنان با درک صحیح این حقیقت که استحکام ساخت درونی نظام جمهوری اسلامی از استحکام منظومة گفتمانی انقلاب و اندیشة امام خمینی (ره) نشأت می‌گیرد، ضمن عبور از کاربرد ابزارهای سخت‌افزاری، بخش اعظم توان خود را بر تضعیف مبانی فکری و معنایی انقلاب اسلامی و تحریف شخصیت امام راحل متمرکز کرده‌اند، زیرا نیک می‌دانند که در صورت سست شدن این مبانی، ساختار سیاسی بنا شده روی آن نیز لاجرم فروخواهد ریخت. لذا شاهد هستیم رسانه‌های حامی جبهة معاند مانند بی‌بی‌سی، صدای آمریکا و انبوهی از شبکه‌های فارسی زبان ضدانقلاب با تولید و پخش برنامه‌های مختلف، با هدف اعتبارزدایی از مفاهیم بنیادین گفتمان انقلاب، بی‌اعتمادسازی مردم جامعة ایران نسبت به مشروعیت نظام سیاسی حاکم و ایجاد بحران هویتی در میان آنان، رسوخ مفاهیم گفتمان‌های رقیب در اذهان مخاطبان، تغییر نگرش‌ها به تعریف خود و دیگری و کم‌رنگ کردن مرز غیریت و خصومت ایرانیان با دشمنان انقلاب اسلامی را به صورت گسترده‌ای دنبال می‌کنند</w:t>
      </w:r>
      <w:r w:rsidRPr="0085249C">
        <w:rPr>
          <w:rFonts w:ascii="Tahoma" w:eastAsia="Times New Roman" w:hAnsi="Tahoma" w:cs="Tahoma"/>
          <w:color w:val="000000"/>
          <w:sz w:val="18"/>
          <w:szCs w:val="18"/>
        </w:rPr>
        <w:t>.</w:t>
      </w:r>
      <w:r w:rsidRPr="0085249C">
        <w:rPr>
          <w:rFonts w:ascii="Tahoma" w:eastAsia="Times New Roman" w:hAnsi="Tahoma" w:cs="Tahoma"/>
          <w:color w:val="000000"/>
          <w:sz w:val="18"/>
        </w:rPr>
        <w:t> </w:t>
      </w:r>
      <w:r w:rsidRPr="0085249C">
        <w:rPr>
          <w:rFonts w:ascii="bnazanin" w:eastAsia="Times New Roman" w:hAnsi="bnazanin" w:cs="Tahoma"/>
          <w:color w:val="000000"/>
          <w:sz w:val="20"/>
          <w:szCs w:val="20"/>
        </w:rPr>
        <w:br/>
      </w:r>
      <w:r w:rsidRPr="0085249C">
        <w:rPr>
          <w:rFonts w:ascii="bnazanin" w:eastAsia="Times New Roman" w:hAnsi="bnazanin" w:cs="Tahoma"/>
          <w:color w:val="000000"/>
          <w:sz w:val="20"/>
          <w:szCs w:val="20"/>
        </w:rPr>
        <w:br/>
      </w:r>
      <w:r w:rsidRPr="0085249C">
        <w:rPr>
          <w:rFonts w:ascii="Tahoma" w:eastAsia="Times New Roman" w:hAnsi="Tahoma" w:cs="Tahoma"/>
          <w:color w:val="000000"/>
          <w:sz w:val="18"/>
          <w:szCs w:val="18"/>
          <w:rtl/>
        </w:rPr>
        <w:t xml:space="preserve">حوادث پس از انتخابات ریاست جمهوری سال </w:t>
      </w:r>
      <w:r w:rsidRPr="0085249C">
        <w:rPr>
          <w:rFonts w:ascii="Tahoma" w:eastAsia="Times New Roman" w:hAnsi="Tahoma" w:cs="Tahoma"/>
          <w:color w:val="000000"/>
          <w:sz w:val="18"/>
          <w:szCs w:val="18"/>
          <w:rtl/>
          <w:lang w:bidi="fa-IR"/>
        </w:rPr>
        <w:t>۱۳۸۸</w:t>
      </w:r>
      <w:r w:rsidRPr="0085249C">
        <w:rPr>
          <w:rFonts w:ascii="Tahoma" w:eastAsia="Times New Roman" w:hAnsi="Tahoma" w:cs="Tahoma"/>
          <w:color w:val="000000"/>
          <w:sz w:val="18"/>
          <w:szCs w:val="18"/>
          <w:rtl/>
        </w:rPr>
        <w:t xml:space="preserve"> مصداق آشکاری از هجمة تمام‌عیار شبکة رسانه‌ای دشمن علیه انقلاب اسلامی بود که عواقب اجتماعی ناگواری به همراه داشت و موجب تخریب و آسیب‌پذیر شدن بخش قابل توجهی از افکار عمومی گردید. بی‌شک حراست از گفتمان انقلاب اسلامی در برابر این قبیل حملات نرم فکری، مستلزم اقدامات مستمر مصونیت‌بخش توسط شبکة قدرت پشت گفتمان انقلاب است و در این عرصه رسانه‌ها نقش محوری دارند</w:t>
      </w:r>
      <w:r w:rsidRPr="0085249C">
        <w:rPr>
          <w:rFonts w:ascii="Tahoma" w:eastAsia="Times New Roman" w:hAnsi="Tahoma" w:cs="Tahoma"/>
          <w:color w:val="000000"/>
          <w:sz w:val="18"/>
          <w:szCs w:val="18"/>
        </w:rPr>
        <w:t>.</w:t>
      </w:r>
      <w:r w:rsidRPr="0085249C">
        <w:rPr>
          <w:rFonts w:ascii="bnazanin" w:eastAsia="Times New Roman" w:hAnsi="bnazanin" w:cs="Tahoma"/>
          <w:color w:val="000000"/>
          <w:sz w:val="20"/>
          <w:szCs w:val="20"/>
        </w:rPr>
        <w:br/>
      </w:r>
    </w:p>
    <w:p w:rsidR="006F077B" w:rsidRDefault="006F077B" w:rsidP="0085249C">
      <w:pPr>
        <w:bidi/>
      </w:pPr>
    </w:p>
    <w:sectPr w:rsidR="006F077B" w:rsidSect="006F077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nazani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5249C"/>
    <w:rsid w:val="006F077B"/>
    <w:rsid w:val="0085249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7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ews-summary">
    <w:name w:val="news-summary"/>
    <w:basedOn w:val="DefaultParagraphFont"/>
    <w:rsid w:val="0085249C"/>
  </w:style>
  <w:style w:type="character" w:styleId="Strong">
    <w:name w:val="Strong"/>
    <w:basedOn w:val="DefaultParagraphFont"/>
    <w:uiPriority w:val="22"/>
    <w:qFormat/>
    <w:rsid w:val="0085249C"/>
    <w:rPr>
      <w:b/>
      <w:bCs/>
    </w:rPr>
  </w:style>
  <w:style w:type="character" w:customStyle="1" w:styleId="apple-converted-space">
    <w:name w:val="apple-converted-space"/>
    <w:basedOn w:val="DefaultParagraphFont"/>
    <w:rsid w:val="0085249C"/>
  </w:style>
  <w:style w:type="paragraph" w:styleId="BalloonText">
    <w:name w:val="Balloon Text"/>
    <w:basedOn w:val="Normal"/>
    <w:link w:val="BalloonTextChar"/>
    <w:uiPriority w:val="99"/>
    <w:semiHidden/>
    <w:unhideWhenUsed/>
    <w:rsid w:val="00852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24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51811902">
      <w:bodyDiv w:val="1"/>
      <w:marLeft w:val="0"/>
      <w:marRight w:val="0"/>
      <w:marTop w:val="0"/>
      <w:marBottom w:val="0"/>
      <w:divBdr>
        <w:top w:val="none" w:sz="0" w:space="0" w:color="auto"/>
        <w:left w:val="none" w:sz="0" w:space="0" w:color="auto"/>
        <w:bottom w:val="none" w:sz="0" w:space="0" w:color="auto"/>
        <w:right w:val="none" w:sz="0" w:space="0" w:color="auto"/>
      </w:divBdr>
      <w:divsChild>
        <w:div w:id="1343168640">
          <w:marLeft w:val="0"/>
          <w:marRight w:val="0"/>
          <w:marTop w:val="0"/>
          <w:marBottom w:val="0"/>
          <w:divBdr>
            <w:top w:val="none" w:sz="0" w:space="0" w:color="auto"/>
            <w:left w:val="none" w:sz="0" w:space="0" w:color="auto"/>
            <w:bottom w:val="none" w:sz="0" w:space="0" w:color="auto"/>
            <w:right w:val="none" w:sz="0" w:space="0" w:color="auto"/>
          </w:divBdr>
          <w:divsChild>
            <w:div w:id="1368874846">
              <w:marLeft w:val="0"/>
              <w:marRight w:val="0"/>
              <w:marTop w:val="0"/>
              <w:marBottom w:val="0"/>
              <w:divBdr>
                <w:top w:val="none" w:sz="0" w:space="0" w:color="auto"/>
                <w:left w:val="none" w:sz="0" w:space="0" w:color="auto"/>
                <w:bottom w:val="none" w:sz="0" w:space="0" w:color="auto"/>
                <w:right w:val="none" w:sz="0" w:space="0" w:color="auto"/>
              </w:divBdr>
            </w:div>
          </w:divsChild>
        </w:div>
        <w:div w:id="1352100526">
          <w:marLeft w:val="0"/>
          <w:marRight w:val="0"/>
          <w:marTop w:val="63"/>
          <w:marBottom w:val="0"/>
          <w:divBdr>
            <w:top w:val="none" w:sz="0" w:space="0" w:color="auto"/>
            <w:left w:val="none" w:sz="0" w:space="0" w:color="auto"/>
            <w:bottom w:val="none" w:sz="0" w:space="0" w:color="auto"/>
            <w:right w:val="none" w:sz="0" w:space="0" w:color="auto"/>
          </w:divBdr>
          <w:divsChild>
            <w:div w:id="1374887443">
              <w:marLeft w:val="0"/>
              <w:marRight w:val="0"/>
              <w:marTop w:val="63"/>
              <w:marBottom w:val="0"/>
              <w:divBdr>
                <w:top w:val="none" w:sz="0" w:space="0" w:color="auto"/>
                <w:left w:val="none" w:sz="0" w:space="0" w:color="auto"/>
                <w:bottom w:val="none" w:sz="0" w:space="0" w:color="auto"/>
                <w:right w:val="none" w:sz="0" w:space="0" w:color="auto"/>
              </w:divBdr>
            </w:div>
            <w:div w:id="1418013816">
              <w:marLeft w:val="0"/>
              <w:marRight w:val="0"/>
              <w:marTop w:val="63"/>
              <w:marBottom w:val="0"/>
              <w:divBdr>
                <w:top w:val="none" w:sz="0" w:space="0" w:color="auto"/>
                <w:left w:val="none" w:sz="0" w:space="0" w:color="auto"/>
                <w:bottom w:val="none" w:sz="0" w:space="0" w:color="auto"/>
                <w:right w:val="none" w:sz="0" w:space="0" w:color="auto"/>
              </w:divBdr>
            </w:div>
            <w:div w:id="38088691">
              <w:marLeft w:val="0"/>
              <w:marRight w:val="0"/>
              <w:marTop w:val="63"/>
              <w:marBottom w:val="0"/>
              <w:divBdr>
                <w:top w:val="none" w:sz="0" w:space="0" w:color="auto"/>
                <w:left w:val="none" w:sz="0" w:space="0" w:color="auto"/>
                <w:bottom w:val="none" w:sz="0" w:space="0" w:color="auto"/>
                <w:right w:val="none" w:sz="0" w:space="0" w:color="auto"/>
              </w:divBdr>
            </w:div>
            <w:div w:id="448554634">
              <w:marLeft w:val="0"/>
              <w:marRight w:val="0"/>
              <w:marTop w:val="63"/>
              <w:marBottom w:val="0"/>
              <w:divBdr>
                <w:top w:val="none" w:sz="0" w:space="0" w:color="auto"/>
                <w:left w:val="none" w:sz="0" w:space="0" w:color="auto"/>
                <w:bottom w:val="none" w:sz="0" w:space="0" w:color="auto"/>
                <w:right w:val="none" w:sz="0" w:space="0" w:color="auto"/>
              </w:divBdr>
            </w:div>
            <w:div w:id="1756392117">
              <w:marLeft w:val="0"/>
              <w:marRight w:val="0"/>
              <w:marTop w:val="63"/>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2034</Words>
  <Characters>11599</Characters>
  <Application>Microsoft Office Word</Application>
  <DocSecurity>0</DocSecurity>
  <Lines>96</Lines>
  <Paragraphs>27</Paragraphs>
  <ScaleCrop>false</ScaleCrop>
  <Company/>
  <LinksUpToDate>false</LinksUpToDate>
  <CharactersWithSpaces>13606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s.fallahpour</dc:creator>
  <cp:lastModifiedBy>s.fallahpour</cp:lastModifiedBy>
  <cp:revision>1</cp:revision>
  <dcterms:created xsi:type="dcterms:W3CDTF">2016-12-19T11:43:00Z</dcterms:created>
  <dcterms:modified xsi:type="dcterms:W3CDTF">2016-12-19T11:44:00Z</dcterms:modified>
</cp:coreProperties>
</file>